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22" w:rsidRPr="006F7B22" w:rsidRDefault="006F7B22" w:rsidP="006F7B2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ОБЩАЯ ИНФОРМАЦИЯ О ГИА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Формы проведения ГИА-9:</w:t>
      </w:r>
    </w:p>
    <w:p w:rsidR="006F7B22" w:rsidRPr="006F7B22" w:rsidRDefault="006F7B22" w:rsidP="006F7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основной государственный экзамен (ОГЭ);</w:t>
      </w:r>
    </w:p>
    <w:p w:rsidR="006F7B22" w:rsidRPr="006F7B22" w:rsidRDefault="006F7B22" w:rsidP="006F7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государственный выпускной экзамен (ГВЭ).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ОГЭ 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ГВЭ представляет собой форму письменных и устных экзаменов с использованием текстов, тем, заданий и билетов.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Выбранные обучающимся учебные предметы, форма ГИА указываются в заявлении, которое он подает в образовательную организацию до 1 </w:t>
      </w:r>
      <w:proofErr w:type="gramStart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марта  включительно</w:t>
      </w:r>
      <w:proofErr w:type="gramEnd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ГИА-9 в Омской области организуется Министерством образования Омской области при участии общеобразовательных организаций, а также органов местного самоуправления, осуществляющих полномочия в сфере образования, а также имеющие результат «зачет» за итоговое собеседование по русскому языку.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Для обеспечения информационной безопасности экзаменов по решению региона ППЭ могут быть оснащены системами видеонаблюдения, </w:t>
      </w:r>
      <w:proofErr w:type="spellStart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металлодетекторами</w:t>
      </w:r>
      <w:proofErr w:type="spellEnd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средствами подавления сигналов связи.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Рособрнадзором</w:t>
      </w:r>
      <w:proofErr w:type="spellEnd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разработаны методические рекомендации по проведению государственной итоговой аттестации в формах основного государственного экзамена (ОГЭ) и государственного выпускного экзамена (ГВЭ).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Федеральным институтом педагогических измерений по заданию </w:t>
      </w:r>
      <w:proofErr w:type="spellStart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Рособрнадзора</w:t>
      </w:r>
      <w:proofErr w:type="spellEnd"/>
      <w:r w:rsidRPr="006F7B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разработаны задания для ГИА 9 и размещены в открытом доступе в сети Интернет на сайте ФИПИ.</w:t>
      </w:r>
    </w:p>
    <w:p w:rsidR="006F7B22" w:rsidRPr="006F7B22" w:rsidRDefault="006F7B22" w:rsidP="006F7B2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history="1">
        <w:r w:rsidRPr="006F7B22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Для участников ГИА-9 в 2023 году</w:t>
        </w:r>
      </w:hyperlink>
      <w:bookmarkStart w:id="0" w:name="_GoBack"/>
      <w:bookmarkEnd w:id="0"/>
    </w:p>
    <w:p w:rsidR="004D191C" w:rsidRDefault="004D191C"/>
    <w:p w:rsidR="006F7B22" w:rsidRDefault="006F7B22">
      <w:r>
        <w:t xml:space="preserve">Ссылка: </w:t>
      </w:r>
      <w:hyperlink r:id="rId6" w:history="1">
        <w:r w:rsidRPr="00F85CC5">
          <w:rPr>
            <w:rStyle w:val="a4"/>
          </w:rPr>
          <w:t>https://ege55.ru/?page_id=1806</w:t>
        </w:r>
      </w:hyperlink>
      <w:r>
        <w:t xml:space="preserve"> </w:t>
      </w:r>
    </w:p>
    <w:sectPr w:rsidR="006F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2FF1"/>
    <w:multiLevelType w:val="multilevel"/>
    <w:tmpl w:val="E0F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2"/>
    <w:rsid w:val="003170C2"/>
    <w:rsid w:val="004D191C"/>
    <w:rsid w:val="006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2B47"/>
  <w15:chartTrackingRefBased/>
  <w15:docId w15:val="{D283499C-AE54-468D-AB25-E4BACFF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806" TargetMode="External"/><Relationship Id="rId5" Type="http://schemas.openxmlformats.org/officeDocument/2006/relationships/hyperlink" Target="https://ege55.ru/wp-content/uploads/2023/02/%D0%98%D0%BD%D1%84%D0%BE%D1%80%D0%BC%D0%B0%D1%86%D0%B8%D1%8F-%D0%B4%D0%BB%D1%8F-%D1%83%D1%87%D0%B0%D1%81%D1%82%D0%BD%D0%B8%D0%BA%D0%BE%D0%B2-%D0%93%D0%98%D0%90-%D0%B2-2023-%D0%B3%D0%BE%D0%B4%D1%83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2023-05-08T11:50:00Z</dcterms:created>
  <dcterms:modified xsi:type="dcterms:W3CDTF">2023-05-08T11:51:00Z</dcterms:modified>
</cp:coreProperties>
</file>